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C5AE24" w14:textId="6EAF6DC3"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2D52AA" w:rsidRPr="002D52AA">
        <w:rPr>
          <w:rFonts w:ascii="Arial" w:hAnsi="Arial" w:cs="Arial"/>
          <w:b/>
          <w:kern w:val="0"/>
          <w:sz w:val="20"/>
          <w:szCs w:val="20"/>
          <w14:ligatures w14:val="none"/>
        </w:rPr>
        <w:t>(2025-ESO-67) 0,4-10 kV ET projektavimo paslaugos Kauno reg.</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9209" w:type="dxa"/>
        <w:tblLook w:val="04A0" w:firstRow="1" w:lastRow="0" w:firstColumn="1" w:lastColumn="0" w:noHBand="0" w:noVBand="1"/>
      </w:tblPr>
      <w:tblGrid>
        <w:gridCol w:w="5949"/>
        <w:gridCol w:w="3260"/>
      </w:tblGrid>
      <w:tr w:rsidR="00801B1A" w14:paraId="0339DE3E" w14:textId="77777777" w:rsidTr="00FA111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3260" w:type="dxa"/>
          </w:tcPr>
          <w:p w14:paraId="7CD14465" w14:textId="77777777" w:rsidR="00801B1A" w:rsidRDefault="00801B1A" w:rsidP="0004291E">
            <w:pPr>
              <w:spacing w:after="120"/>
            </w:pPr>
          </w:p>
        </w:tc>
      </w:tr>
      <w:tr w:rsidR="008E3AEB" w14:paraId="48B56A7A" w14:textId="77777777" w:rsidTr="00FA111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3260" w:type="dxa"/>
          </w:tcPr>
          <w:p w14:paraId="60877C38" w14:textId="77777777" w:rsidR="008E3AEB" w:rsidRDefault="008E3AEB" w:rsidP="0004291E">
            <w:pPr>
              <w:spacing w:after="120"/>
            </w:pPr>
          </w:p>
        </w:tc>
      </w:tr>
      <w:tr w:rsidR="00801B1A" w14:paraId="71017A91" w14:textId="77777777" w:rsidTr="00FA111A">
        <w:tc>
          <w:tcPr>
            <w:tcW w:w="5949" w:type="dxa"/>
            <w:shd w:val="clear" w:color="auto" w:fill="DBE5F1"/>
          </w:tcPr>
          <w:p w14:paraId="58EFFCCC" w14:textId="72D7F2EB"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C744E">
              <w:rPr>
                <w:rFonts w:ascii="Arial" w:hAnsi="Arial" w:cs="Arial"/>
                <w:sz w:val="20"/>
                <w:szCs w:val="20"/>
              </w:rPr>
              <w:t>).</w:t>
            </w:r>
          </w:p>
        </w:tc>
        <w:tc>
          <w:tcPr>
            <w:tcW w:w="3260"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2FD65F7D"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F47C31">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6B2E5D98"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Tiekėjas pasiūlyme privalo išviešinti ūkio subjektus, kurių pajėgumais remiamasi, ir Kvazisubtiekėjus (specialistus, kurie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3F7A6088"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pasiūlyme nenurodo, jog pasirinktam kvalifikacijos reikalavimui telkiasi ūkio subjektus, kurių pajėgumais remiamasi, ar Kvazisubtiekėjus, vėlesnėse pirkimo stadijose atitinkamam kvalifikacijos reikalavimui pasitelkti ūkio subjektų, kurių pajėgumais remiamasi, ar Kvazisubtiekėjų negalės. </w:t>
      </w:r>
      <w:r w:rsidR="003C07D5">
        <w:rPr>
          <w:rFonts w:eastAsia="Times New Roman"/>
          <w:b w:val="0"/>
          <w:bCs w:val="0"/>
          <w:kern w:val="0"/>
          <w:sz w:val="20"/>
          <w:szCs w:val="20"/>
          <w:lang w:eastAsia="lt-LT"/>
          <w14:ligatures w14:val="none"/>
        </w:rPr>
        <w:t>P</w:t>
      </w:r>
      <w:r w:rsidRPr="00AA1742">
        <w:rPr>
          <w:rFonts w:eastAsia="Times New Roman"/>
          <w:b w:val="0"/>
          <w:bCs w:val="0"/>
          <w:kern w:val="0"/>
          <w:sz w:val="20"/>
          <w:szCs w:val="20"/>
          <w:lang w:eastAsia="lt-LT"/>
          <w14:ligatures w14:val="none"/>
        </w:rPr>
        <w:t>asiūlyme nurodytiems kvalifikacijos reikalavimams pasitelkti ūkio subjektai, kurių pajėgumais remiamasi, ir Kvazisubtiekėjai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3B0C03FF"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Jei nurodytas ūkio subjektas, kurio pajėgumais remiamasi, tiesiogiai vykdys Sutartį (prie Sutarties vykdymo prisidės aktyviais veiksmais), tiekėjas privalo nurodyti ir užduotis, sutarties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9206"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29"/>
        <w:gridCol w:w="2140"/>
        <w:gridCol w:w="2268"/>
        <w:gridCol w:w="1985"/>
        <w:gridCol w:w="1984"/>
      </w:tblGrid>
      <w:tr w:rsidR="008C4975" w:rsidRPr="00902910" w14:paraId="2B2311C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AD6D78">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214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Pasitelkiamo ūkio subjekto, kurio pajėgumais remiamasi, Kvazisubtiekėjo pavadinimas</w:t>
            </w:r>
          </w:p>
        </w:tc>
        <w:tc>
          <w:tcPr>
            <w:tcW w:w="226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Ūkio subjekto, kurio pajėgumais remiamasi, Kvazisubtiekėjo registracijos šalis ar teritorija (jei fizinis asmuo – nuolatinė gyvenamoji vieta (šalis) ir pilietybė)</w:t>
            </w:r>
          </w:p>
        </w:tc>
        <w:tc>
          <w:tcPr>
            <w:tcW w:w="198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Kvalifikacijos reikalavimas, kuriam atitikti pasitelkiamas ūkio subjektas, kurio pajėgumais remiamasi, ar Kvazisubtiekėjas</w:t>
            </w:r>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(nurodomas numeris pagal SPS priedo „Reikalavimai tiekėjams (pašalinimo pagrindai / kvalifikacijos reikalavimai)“ reikalavimus)</w:t>
            </w:r>
          </w:p>
        </w:tc>
        <w:tc>
          <w:tcPr>
            <w:tcW w:w="1984"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Užduotys, Sutarties dalys, kurias ketinama perduoti vykdyti ūkio subjektui</w:t>
            </w:r>
          </w:p>
        </w:tc>
      </w:tr>
      <w:tr w:rsidR="008C4975" w:rsidRPr="00902910" w14:paraId="5250E852"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214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268"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198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1984"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214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26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198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1984"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546CB0A9" w14:textId="77777777" w:rsidR="008C4975" w:rsidRPr="00902910" w:rsidRDefault="008C4975" w:rsidP="009430CF">
            <w:pPr>
              <w:numPr>
                <w:ilvl w:val="0"/>
                <w:numId w:val="8"/>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lastRenderedPageBreak/>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68C2307D" w14:textId="77777777" w:rsidR="008C4975" w:rsidRPr="00902910" w:rsidRDefault="00DF7D67"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CCB173B"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16471AE3"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40DF3208"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C839C1">
        <w:trPr>
          <w:trHeight w:val="514"/>
        </w:trPr>
        <w:tc>
          <w:tcPr>
            <w:tcW w:w="829" w:type="dxa"/>
            <w:tcBorders>
              <w:top w:val="single" w:sz="6" w:space="0" w:color="auto"/>
              <w:left w:val="single" w:sz="6" w:space="0" w:color="auto"/>
              <w:bottom w:val="single" w:sz="6" w:space="0" w:color="auto"/>
              <w:right w:val="single" w:sz="6" w:space="0" w:color="auto"/>
            </w:tcBorders>
            <w:shd w:val="clear" w:color="auto" w:fill="auto"/>
            <w:hideMark/>
          </w:tcPr>
          <w:p w14:paraId="0C87144B" w14:textId="77777777" w:rsidR="008C4975" w:rsidRPr="00902910" w:rsidRDefault="008C4975" w:rsidP="009430CF">
            <w:pPr>
              <w:numPr>
                <w:ilvl w:val="0"/>
                <w:numId w:val="9"/>
              </w:numPr>
              <w:spacing w:after="0" w:line="240" w:lineRule="auto"/>
              <w:ind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2140" w:type="dxa"/>
            <w:tcBorders>
              <w:top w:val="single" w:sz="6" w:space="0" w:color="auto"/>
              <w:left w:val="single" w:sz="6" w:space="0" w:color="auto"/>
              <w:bottom w:val="single" w:sz="6" w:space="0" w:color="auto"/>
              <w:right w:val="single" w:sz="6" w:space="0" w:color="auto"/>
            </w:tcBorders>
            <w:shd w:val="clear" w:color="auto" w:fill="auto"/>
            <w:hideMark/>
          </w:tcPr>
          <w:p w14:paraId="35222B35" w14:textId="77777777" w:rsidR="008C4975" w:rsidRPr="00902910" w:rsidRDefault="00DF7D67"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268" w:type="dxa"/>
            <w:tcBorders>
              <w:top w:val="single" w:sz="6" w:space="0" w:color="auto"/>
              <w:left w:val="single" w:sz="6" w:space="0" w:color="auto"/>
              <w:bottom w:val="single" w:sz="6" w:space="0" w:color="auto"/>
              <w:right w:val="single" w:sz="6" w:space="0" w:color="auto"/>
            </w:tcBorders>
            <w:shd w:val="clear" w:color="auto" w:fill="auto"/>
            <w:hideMark/>
          </w:tcPr>
          <w:p w14:paraId="7AE05F4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5" w:type="dxa"/>
            <w:tcBorders>
              <w:top w:val="single" w:sz="6" w:space="0" w:color="auto"/>
              <w:left w:val="single" w:sz="6" w:space="0" w:color="auto"/>
              <w:bottom w:val="single" w:sz="6" w:space="0" w:color="auto"/>
              <w:right w:val="single" w:sz="6" w:space="0" w:color="auto"/>
            </w:tcBorders>
            <w:shd w:val="clear" w:color="auto" w:fill="auto"/>
            <w:hideMark/>
          </w:tcPr>
          <w:p w14:paraId="0CB4FF04"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1984" w:type="dxa"/>
            <w:tcBorders>
              <w:top w:val="single" w:sz="6" w:space="0" w:color="auto"/>
              <w:left w:val="single" w:sz="6" w:space="0" w:color="auto"/>
              <w:bottom w:val="single" w:sz="6" w:space="0" w:color="auto"/>
              <w:right w:val="single" w:sz="6" w:space="0" w:color="auto"/>
            </w:tcBorders>
            <w:shd w:val="clear" w:color="auto" w:fill="auto"/>
            <w:hideMark/>
          </w:tcPr>
          <w:p w14:paraId="16A8019D" w14:textId="77777777" w:rsidR="008C4975" w:rsidRPr="00902910" w:rsidRDefault="008C4975" w:rsidP="00AD6D78">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9D70598"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Kartu su pasiūlymu tiekėjas turi pateikti tiekėjo ir lentelėje nurodomų ūkio subjektų, kurių pajėgumais remiamasi, išskyrus Kvazisubtiekėjus, užpildytus ir pasirašytus EBVPD.</w:t>
      </w:r>
    </w:p>
    <w:p w14:paraId="2F2B4624" w14:textId="7445DEAF"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pasiūlyme, pateikdamas dokumentus, kuriuose nurodomi Tretieji asmenys, kokiais konkrečiais Trečiųjų asmenų ištekliais bus naudojamasi, bei jų prieinamumas </w:t>
      </w:r>
      <w:r w:rsidR="00A54E4C">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711"/>
        <w:gridCol w:w="2429"/>
        <w:gridCol w:w="2354"/>
        <w:gridCol w:w="3710"/>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9430CF">
            <w:pPr>
              <w:pStyle w:val="ListParagraph"/>
              <w:numPr>
                <w:ilvl w:val="0"/>
                <w:numId w:val="3"/>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9430CF">
      <w:pPr>
        <w:pStyle w:val="ListParagraph"/>
        <w:numPr>
          <w:ilvl w:val="0"/>
          <w:numId w:val="4"/>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espd.reply.xml arba pdf formatu);</w:t>
      </w:r>
    </w:p>
    <w:p w14:paraId="2BFA9268" w14:textId="5E1A57C2" w:rsidR="007F4336" w:rsidRDefault="007F7982" w:rsidP="009430CF">
      <w:pPr>
        <w:pStyle w:val="ListParagraph"/>
        <w:numPr>
          <w:ilvl w:val="0"/>
          <w:numId w:val="4"/>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Kiekvieno ūkio subjekto,</w:t>
      </w:r>
      <w:r w:rsidR="009430CF">
        <w:rPr>
          <w:rStyle w:val="normaltextrun"/>
          <w:rFonts w:ascii="Arial" w:hAnsi="Arial" w:cs="Arial"/>
          <w:sz w:val="20"/>
          <w:szCs w:val="20"/>
        </w:rPr>
        <w:t xml:space="preserve"> subtiekėjo</w:t>
      </w:r>
      <w:r w:rsidRPr="00041AD8">
        <w:rPr>
          <w:rStyle w:val="normaltextrun"/>
          <w:rFonts w:ascii="Arial" w:hAnsi="Arial" w:cs="Arial"/>
          <w:sz w:val="20"/>
          <w:szCs w:val="20"/>
        </w:rPr>
        <w:t xml:space="preserve"> kurio pajėgumais remiamasi, EBVPD (espd.reply.xml arba pdf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w:t>
      </w:r>
      <w:r w:rsidR="009430CF">
        <w:rPr>
          <w:rFonts w:ascii="Arial" w:hAnsi="Arial" w:cs="Arial"/>
          <w:i/>
          <w:iCs/>
          <w:color w:val="365F91"/>
          <w:sz w:val="20"/>
          <w:szCs w:val="20"/>
        </w:rPr>
        <w:t xml:space="preserve"> subtiekėjai</w:t>
      </w:r>
      <w:r w:rsidRPr="005A0DDD">
        <w:rPr>
          <w:rFonts w:ascii="Arial" w:hAnsi="Arial" w:cs="Arial"/>
          <w:i/>
          <w:iCs/>
          <w:color w:val="365F91"/>
          <w:sz w:val="20"/>
          <w:szCs w:val="20"/>
        </w:rPr>
        <w:t xml:space="preserve"> kurių pajėgumais remiamasi</w:t>
      </w:r>
      <w:r>
        <w:rPr>
          <w:rFonts w:ascii="Arial" w:hAnsi="Arial" w:cs="Arial"/>
          <w:i/>
          <w:iCs/>
          <w:color w:val="365F91"/>
          <w:sz w:val="20"/>
          <w:szCs w:val="20"/>
        </w:rPr>
        <w:t>)</w:t>
      </w:r>
    </w:p>
    <w:p w14:paraId="23C12B4A" w14:textId="2BE520E7" w:rsidR="00953451" w:rsidRPr="000524C5" w:rsidRDefault="005269B2"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9430CF">
      <w:pPr>
        <w:pStyle w:val="ListParagraph"/>
        <w:numPr>
          <w:ilvl w:val="0"/>
          <w:numId w:val="4"/>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9430CF">
      <w:pPr>
        <w:pStyle w:val="ListParagraph"/>
        <w:numPr>
          <w:ilvl w:val="0"/>
          <w:numId w:val="5"/>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63E4D54" w14:textId="343E1850" w:rsidR="008A0B48" w:rsidRPr="008E2B9C" w:rsidRDefault="008E2B9C" w:rsidP="009430CF">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0A19A7BB"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sidR="0076504F">
        <w:rPr>
          <w:rFonts w:ascii="Arial" w:hAnsi="Arial" w:cs="Arial"/>
          <w:sz w:val="20"/>
          <w:szCs w:val="20"/>
        </w:rPr>
        <w:t xml:space="preserve"> ir jas priimu be išlygų ar apribojimų</w:t>
      </w:r>
      <w:r>
        <w:rPr>
          <w:rFonts w:ascii="Arial" w:hAnsi="Arial" w:cs="Arial"/>
          <w:sz w:val="20"/>
          <w:szCs w:val="20"/>
        </w:rPr>
        <w:t>;</w:t>
      </w:r>
    </w:p>
    <w:p w14:paraId="40A7B21C"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lastRenderedPageBreak/>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9430CF">
      <w:pPr>
        <w:pStyle w:val="ListParagraph"/>
        <w:numPr>
          <w:ilvl w:val="0"/>
          <w:numId w:val="6"/>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Kvazisubtiekėjų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DF7D67"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39A0950C" w14:textId="77777777" w:rsidR="003E5C52" w:rsidRDefault="003E5C52" w:rsidP="00521BBD">
      <w:pPr>
        <w:pStyle w:val="ListParagraph"/>
        <w:tabs>
          <w:tab w:val="left" w:pos="567"/>
        </w:tabs>
        <w:ind w:left="0"/>
        <w:jc w:val="center"/>
        <w:rPr>
          <w:rFonts w:ascii="Arial" w:hAnsi="Arial" w:cs="Arial"/>
          <w:b/>
          <w:bCs/>
          <w:sz w:val="20"/>
          <w:szCs w:val="20"/>
        </w:rPr>
      </w:pPr>
    </w:p>
    <w:p w14:paraId="70952004" w14:textId="77777777" w:rsidR="0034062C" w:rsidRDefault="0034062C" w:rsidP="003E5C52">
      <w:pPr>
        <w:pStyle w:val="ListParagraph"/>
        <w:tabs>
          <w:tab w:val="left" w:pos="567"/>
        </w:tabs>
        <w:ind w:left="0"/>
        <w:jc w:val="right"/>
        <w:rPr>
          <w:rFonts w:ascii="Arial" w:hAnsi="Arial" w:cs="Arial"/>
          <w:sz w:val="20"/>
          <w:szCs w:val="20"/>
        </w:rPr>
        <w:sectPr w:rsidR="0034062C" w:rsidSect="004233B7">
          <w:headerReference w:type="default" r:id="rId11"/>
          <w:pgSz w:w="11906" w:h="16838"/>
          <w:pgMar w:top="964" w:right="991" w:bottom="1134" w:left="1701"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nekontroliuojamose Padniestrės teritorijose, Sakartvelo vyriausybės nekontroliuojamose Abchazijos ir Pietų Osetijos teritorijose.</w:t>
      </w:r>
    </w:p>
    <w:p w14:paraId="78A57371" w14:textId="77777777" w:rsidR="004233B7" w:rsidRPr="00B6168F" w:rsidRDefault="004233B7" w:rsidP="00B6168F">
      <w:pPr>
        <w:spacing w:after="0" w:line="240" w:lineRule="auto"/>
        <w:rPr>
          <w:rFonts w:ascii="Arial" w:hAnsi="Arial" w:cs="Arial"/>
          <w:sz w:val="20"/>
          <w:szCs w:val="20"/>
        </w:rPr>
      </w:pPr>
    </w:p>
    <w:p w14:paraId="7E4AB5CD"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Moldovos Respublikos vyriausybės nekontroliuojamos Padniestrės teritorijos, Sakartvelo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9430CF">
      <w:pPr>
        <w:pStyle w:val="ListParagraph"/>
        <w:numPr>
          <w:ilvl w:val="0"/>
          <w:numId w:val="7"/>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Padniestrės teritorijose, Sakartvelo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DF7D67"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3FA0B248" w14:textId="77777777" w:rsidR="004233B7" w:rsidRPr="009861A3" w:rsidRDefault="004233B7" w:rsidP="004233B7">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239F47F1" w14:textId="77777777" w:rsidR="00C4535E" w:rsidRDefault="00C4535E" w:rsidP="00B6168F">
      <w:pPr>
        <w:pStyle w:val="ListParagraph"/>
        <w:tabs>
          <w:tab w:val="left" w:pos="567"/>
        </w:tabs>
        <w:ind w:left="0"/>
        <w:jc w:val="center"/>
        <w:rPr>
          <w:rFonts w:ascii="Arial" w:hAnsi="Arial" w:cs="Arial"/>
          <w:sz w:val="20"/>
          <w:szCs w:val="20"/>
        </w:rPr>
      </w:pPr>
    </w:p>
    <w:p w14:paraId="3B97B791" w14:textId="6AEE0EA3" w:rsidR="00766F25" w:rsidRPr="00766F25" w:rsidRDefault="00766F25" w:rsidP="00B6168F">
      <w:pPr>
        <w:pStyle w:val="ListParagraph"/>
        <w:tabs>
          <w:tab w:val="left" w:pos="567"/>
        </w:tabs>
        <w:ind w:left="0"/>
      </w:pPr>
    </w:p>
    <w:sectPr w:rsidR="00766F25" w:rsidRPr="00766F25" w:rsidSect="004A7C9B">
      <w:headerReference w:type="default" r:id="rId12"/>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90ADF" w14:textId="77777777" w:rsidR="0070793E" w:rsidRDefault="0070793E" w:rsidP="001C65C9">
      <w:pPr>
        <w:spacing w:after="0" w:line="240" w:lineRule="auto"/>
      </w:pPr>
      <w:r>
        <w:separator/>
      </w:r>
    </w:p>
  </w:endnote>
  <w:endnote w:type="continuationSeparator" w:id="0">
    <w:p w14:paraId="11C77051" w14:textId="77777777" w:rsidR="0070793E" w:rsidRDefault="0070793E" w:rsidP="001C65C9">
      <w:pPr>
        <w:spacing w:after="0" w:line="240" w:lineRule="auto"/>
      </w:pPr>
      <w:r>
        <w:continuationSeparator/>
      </w:r>
    </w:p>
  </w:endnote>
  <w:endnote w:type="continuationNotice" w:id="1">
    <w:p w14:paraId="6A1FD0F8" w14:textId="77777777" w:rsidR="0070793E" w:rsidRDefault="007079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95472D" w14:textId="77777777" w:rsidR="0070793E" w:rsidRDefault="0070793E" w:rsidP="001C65C9">
      <w:pPr>
        <w:spacing w:after="0" w:line="240" w:lineRule="auto"/>
      </w:pPr>
      <w:r>
        <w:separator/>
      </w:r>
    </w:p>
  </w:footnote>
  <w:footnote w:type="continuationSeparator" w:id="0">
    <w:p w14:paraId="7509B7AA" w14:textId="77777777" w:rsidR="0070793E" w:rsidRDefault="0070793E" w:rsidP="001C65C9">
      <w:pPr>
        <w:spacing w:after="0" w:line="240" w:lineRule="auto"/>
      </w:pPr>
      <w:r>
        <w:continuationSeparator/>
      </w:r>
    </w:p>
  </w:footnote>
  <w:footnote w:type="continuationNotice" w:id="1">
    <w:p w14:paraId="488F8B18" w14:textId="77777777" w:rsidR="0070793E" w:rsidRDefault="0070793E">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09373" w14:textId="77777777" w:rsidR="004E575A" w:rsidRDefault="004E575A">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4E575A" w:rsidRPr="00FD3EE6" w14:paraId="6A67E372" w14:textId="77777777" w:rsidTr="007A1D53">
      <w:trPr>
        <w:trHeight w:val="284"/>
      </w:trPr>
      <w:tc>
        <w:tcPr>
          <w:tcW w:w="4648" w:type="dxa"/>
        </w:tcPr>
        <w:p w14:paraId="59456397" w14:textId="4E317655" w:rsidR="004E575A" w:rsidRPr="00FD3EE6" w:rsidRDefault="004E575A">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295801782"/>
            <w:docPartObj>
              <w:docPartGallery w:val="Page Numbers (Top of Page)"/>
              <w:docPartUnique/>
            </w:docPartObj>
          </w:sdtPr>
          <w:sdtEndPr/>
          <w:sdtContent>
            <w:p w14:paraId="560A7644" w14:textId="77777777" w:rsidR="004E575A" w:rsidRPr="00FD3EE6" w:rsidRDefault="004E575A"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E8D76F7" w14:textId="77777777" w:rsidR="004E575A" w:rsidRDefault="004E57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8"/>
      <w:gridCol w:w="4648"/>
    </w:tblGrid>
    <w:tr w:rsidR="00C4535E" w:rsidRPr="00FD3EE6" w14:paraId="3DAC80BB" w14:textId="77777777" w:rsidTr="007A1D53">
      <w:trPr>
        <w:trHeight w:val="284"/>
      </w:trPr>
      <w:tc>
        <w:tcPr>
          <w:tcW w:w="4648" w:type="dxa"/>
        </w:tcPr>
        <w:p w14:paraId="791ED5CD" w14:textId="13BED351" w:rsidR="00C4535E" w:rsidRPr="00FD3EE6" w:rsidRDefault="00C4535E">
          <w:pPr>
            <w:pStyle w:val="Header"/>
            <w:rPr>
              <w:rFonts w:ascii="Arial" w:hAnsi="Arial" w:cs="Arial"/>
              <w:sz w:val="18"/>
              <w:szCs w:val="18"/>
            </w:rPr>
          </w:pPr>
          <w:r>
            <w:rPr>
              <w:rFonts w:ascii="Arial" w:hAnsi="Arial" w:cs="Arial"/>
              <w:sz w:val="18"/>
              <w:szCs w:val="18"/>
            </w:rPr>
            <w:t>Pasiūlymo forma (</w:t>
          </w:r>
          <w:r w:rsidR="00EE54D2">
            <w:rPr>
              <w:rFonts w:ascii="Arial" w:hAnsi="Arial" w:cs="Arial"/>
              <w:sz w:val="18"/>
              <w:szCs w:val="18"/>
            </w:rPr>
            <w:t>Atviras konkursas</w:t>
          </w:r>
          <w:r w:rsidRPr="00FD3EE6">
            <w:rPr>
              <w:rFonts w:ascii="Arial" w:hAnsi="Arial" w:cs="Arial"/>
              <w:sz w:val="18"/>
              <w:szCs w:val="18"/>
            </w:rPr>
            <w:t>), v. 1</w:t>
          </w:r>
        </w:p>
      </w:tc>
      <w:tc>
        <w:tcPr>
          <w:tcW w:w="4648"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7"/>
  </w:num>
  <w:num w:numId="2" w16cid:durableId="1856381619">
    <w:abstractNumId w:val="5"/>
  </w:num>
  <w:num w:numId="3" w16cid:durableId="1612935741">
    <w:abstractNumId w:val="4"/>
  </w:num>
  <w:num w:numId="4" w16cid:durableId="726295738">
    <w:abstractNumId w:val="8"/>
  </w:num>
  <w:num w:numId="5" w16cid:durableId="2133670969">
    <w:abstractNumId w:val="2"/>
  </w:num>
  <w:num w:numId="6" w16cid:durableId="1772359643">
    <w:abstractNumId w:val="1"/>
  </w:num>
  <w:num w:numId="7" w16cid:durableId="1894581639">
    <w:abstractNumId w:val="3"/>
  </w:num>
  <w:num w:numId="8" w16cid:durableId="1330329839">
    <w:abstractNumId w:val="0"/>
  </w:num>
  <w:num w:numId="9" w16cid:durableId="1640303668">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3E1"/>
    <w:rsid w:val="0005116D"/>
    <w:rsid w:val="000524C5"/>
    <w:rsid w:val="00052673"/>
    <w:rsid w:val="00057011"/>
    <w:rsid w:val="00061F38"/>
    <w:rsid w:val="0007336C"/>
    <w:rsid w:val="00076A4D"/>
    <w:rsid w:val="000777A8"/>
    <w:rsid w:val="00082D7E"/>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D7D03"/>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20A7D"/>
    <w:rsid w:val="00134397"/>
    <w:rsid w:val="00134FFC"/>
    <w:rsid w:val="001405BB"/>
    <w:rsid w:val="00140BBA"/>
    <w:rsid w:val="00141828"/>
    <w:rsid w:val="00145F40"/>
    <w:rsid w:val="00146DEE"/>
    <w:rsid w:val="00147807"/>
    <w:rsid w:val="00147B1D"/>
    <w:rsid w:val="001519A0"/>
    <w:rsid w:val="001607F7"/>
    <w:rsid w:val="00166976"/>
    <w:rsid w:val="0016734C"/>
    <w:rsid w:val="001679BC"/>
    <w:rsid w:val="00183893"/>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5466"/>
    <w:rsid w:val="001B69B0"/>
    <w:rsid w:val="001B7E1A"/>
    <w:rsid w:val="001C056F"/>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44FC3"/>
    <w:rsid w:val="00247031"/>
    <w:rsid w:val="0024706F"/>
    <w:rsid w:val="002503EA"/>
    <w:rsid w:val="0025114B"/>
    <w:rsid w:val="00254087"/>
    <w:rsid w:val="00254EF4"/>
    <w:rsid w:val="00255261"/>
    <w:rsid w:val="002564FF"/>
    <w:rsid w:val="00262065"/>
    <w:rsid w:val="00263E67"/>
    <w:rsid w:val="002653C0"/>
    <w:rsid w:val="0027003B"/>
    <w:rsid w:val="00270F81"/>
    <w:rsid w:val="002729C1"/>
    <w:rsid w:val="002758EA"/>
    <w:rsid w:val="002775AF"/>
    <w:rsid w:val="00286446"/>
    <w:rsid w:val="00290B2F"/>
    <w:rsid w:val="00295A9F"/>
    <w:rsid w:val="00297AAA"/>
    <w:rsid w:val="002A6479"/>
    <w:rsid w:val="002C0FAB"/>
    <w:rsid w:val="002C2073"/>
    <w:rsid w:val="002C249E"/>
    <w:rsid w:val="002C3039"/>
    <w:rsid w:val="002C40CB"/>
    <w:rsid w:val="002D189F"/>
    <w:rsid w:val="002D42F4"/>
    <w:rsid w:val="002D4ECA"/>
    <w:rsid w:val="002D52AA"/>
    <w:rsid w:val="002D5D0B"/>
    <w:rsid w:val="002D6621"/>
    <w:rsid w:val="002D70AC"/>
    <w:rsid w:val="002E3A16"/>
    <w:rsid w:val="002F0844"/>
    <w:rsid w:val="002F37A0"/>
    <w:rsid w:val="002F5B76"/>
    <w:rsid w:val="00301F7C"/>
    <w:rsid w:val="0030297D"/>
    <w:rsid w:val="00313A17"/>
    <w:rsid w:val="003148D6"/>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07D5"/>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21959"/>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011C"/>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68AD"/>
    <w:rsid w:val="005E0D3E"/>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815DC"/>
    <w:rsid w:val="00682069"/>
    <w:rsid w:val="00684C90"/>
    <w:rsid w:val="00684DDB"/>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93E"/>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504F"/>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D53"/>
    <w:rsid w:val="007A49AC"/>
    <w:rsid w:val="007A54DB"/>
    <w:rsid w:val="007A76A9"/>
    <w:rsid w:val="007B2483"/>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680D"/>
    <w:rsid w:val="00930FA8"/>
    <w:rsid w:val="0093282B"/>
    <w:rsid w:val="00932E66"/>
    <w:rsid w:val="00933895"/>
    <w:rsid w:val="009353B1"/>
    <w:rsid w:val="0093733E"/>
    <w:rsid w:val="00937FE2"/>
    <w:rsid w:val="0094013F"/>
    <w:rsid w:val="00940245"/>
    <w:rsid w:val="0094154E"/>
    <w:rsid w:val="009430CF"/>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A71DB"/>
    <w:rsid w:val="009B3B95"/>
    <w:rsid w:val="009B74B6"/>
    <w:rsid w:val="009C0760"/>
    <w:rsid w:val="009C2C3B"/>
    <w:rsid w:val="009C3B7B"/>
    <w:rsid w:val="009C41BA"/>
    <w:rsid w:val="009C480C"/>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7D31"/>
    <w:rsid w:val="00A31136"/>
    <w:rsid w:val="00A332C4"/>
    <w:rsid w:val="00A37738"/>
    <w:rsid w:val="00A37D45"/>
    <w:rsid w:val="00A4128C"/>
    <w:rsid w:val="00A47760"/>
    <w:rsid w:val="00A54059"/>
    <w:rsid w:val="00A54E46"/>
    <w:rsid w:val="00A54E4C"/>
    <w:rsid w:val="00A55032"/>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1742"/>
    <w:rsid w:val="00AA22DA"/>
    <w:rsid w:val="00AA346B"/>
    <w:rsid w:val="00AA725D"/>
    <w:rsid w:val="00AA784E"/>
    <w:rsid w:val="00AB14B2"/>
    <w:rsid w:val="00AB2315"/>
    <w:rsid w:val="00AB666D"/>
    <w:rsid w:val="00AC0C16"/>
    <w:rsid w:val="00AC0F3A"/>
    <w:rsid w:val="00AC744E"/>
    <w:rsid w:val="00AD3825"/>
    <w:rsid w:val="00AD6AA7"/>
    <w:rsid w:val="00AE3C26"/>
    <w:rsid w:val="00AE6453"/>
    <w:rsid w:val="00AF3F09"/>
    <w:rsid w:val="00AF416A"/>
    <w:rsid w:val="00AF72AB"/>
    <w:rsid w:val="00B00091"/>
    <w:rsid w:val="00B0156E"/>
    <w:rsid w:val="00B07189"/>
    <w:rsid w:val="00B073BC"/>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68F"/>
    <w:rsid w:val="00B61A01"/>
    <w:rsid w:val="00B62C79"/>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6109"/>
    <w:rsid w:val="00BC745B"/>
    <w:rsid w:val="00BD5338"/>
    <w:rsid w:val="00BD5526"/>
    <w:rsid w:val="00BD6C2A"/>
    <w:rsid w:val="00BD7955"/>
    <w:rsid w:val="00BE0D27"/>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42256"/>
    <w:rsid w:val="00C422DF"/>
    <w:rsid w:val="00C425A8"/>
    <w:rsid w:val="00C4535E"/>
    <w:rsid w:val="00C45EA8"/>
    <w:rsid w:val="00C4653C"/>
    <w:rsid w:val="00C468F7"/>
    <w:rsid w:val="00C63B1C"/>
    <w:rsid w:val="00C65832"/>
    <w:rsid w:val="00C777F2"/>
    <w:rsid w:val="00C839C1"/>
    <w:rsid w:val="00C912CF"/>
    <w:rsid w:val="00C93A78"/>
    <w:rsid w:val="00CA0311"/>
    <w:rsid w:val="00CA37DE"/>
    <w:rsid w:val="00CA3F03"/>
    <w:rsid w:val="00CA4098"/>
    <w:rsid w:val="00CA4D71"/>
    <w:rsid w:val="00CB1A07"/>
    <w:rsid w:val="00CC44E8"/>
    <w:rsid w:val="00CC7B0C"/>
    <w:rsid w:val="00CD70A5"/>
    <w:rsid w:val="00CE1509"/>
    <w:rsid w:val="00CE1EE5"/>
    <w:rsid w:val="00CE2694"/>
    <w:rsid w:val="00CE2841"/>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557B"/>
    <w:rsid w:val="00D57CF5"/>
    <w:rsid w:val="00D62CA5"/>
    <w:rsid w:val="00D67148"/>
    <w:rsid w:val="00D70CC4"/>
    <w:rsid w:val="00D715E1"/>
    <w:rsid w:val="00D72FD1"/>
    <w:rsid w:val="00D8298F"/>
    <w:rsid w:val="00D840B6"/>
    <w:rsid w:val="00D8742B"/>
    <w:rsid w:val="00D87E33"/>
    <w:rsid w:val="00DA1364"/>
    <w:rsid w:val="00DA2EE9"/>
    <w:rsid w:val="00DA6E04"/>
    <w:rsid w:val="00DB2B9A"/>
    <w:rsid w:val="00DB63BE"/>
    <w:rsid w:val="00DC499F"/>
    <w:rsid w:val="00DC586B"/>
    <w:rsid w:val="00DD6B08"/>
    <w:rsid w:val="00DE009F"/>
    <w:rsid w:val="00DE0890"/>
    <w:rsid w:val="00DE7A18"/>
    <w:rsid w:val="00DE7A21"/>
    <w:rsid w:val="00DF2836"/>
    <w:rsid w:val="00DF2E30"/>
    <w:rsid w:val="00DF6D97"/>
    <w:rsid w:val="00DF7D67"/>
    <w:rsid w:val="00E00DFA"/>
    <w:rsid w:val="00E026BA"/>
    <w:rsid w:val="00E0742C"/>
    <w:rsid w:val="00E10E0F"/>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31D6"/>
    <w:rsid w:val="00EE54D2"/>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111A"/>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1B5466"/>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1B5466"/>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1C4BDA"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1C4BDA"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650F5"/>
    <w:rsid w:val="001C4BDA"/>
    <w:rsid w:val="002A4E3E"/>
    <w:rsid w:val="003B35DB"/>
    <w:rsid w:val="00531037"/>
    <w:rsid w:val="00743768"/>
    <w:rsid w:val="00841D9E"/>
    <w:rsid w:val="008E2191"/>
    <w:rsid w:val="00AC3117"/>
    <w:rsid w:val="00AE691A"/>
    <w:rsid w:val="00B81A85"/>
    <w:rsid w:val="00DB1ACE"/>
    <w:rsid w:val="00F4261E"/>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650F5"/>
    <w:rPr>
      <w:color w:val="808080"/>
    </w:rPr>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2A01EFCE-BF20-46D6-AB25-6B14577E36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24F54C-81AA-41A5-886F-6F7850EBD67C}">
  <ds:schemaRefs>
    <ds:schemaRef ds:uri="http://schemas.microsoft.com/sharepoint/v3/contenttype/forms"/>
  </ds:schemaRefs>
</ds:datastoreItem>
</file>

<file path=customXml/itemProps4.xml><?xml version="1.0" encoding="utf-8"?>
<ds:datastoreItem xmlns:ds="http://schemas.openxmlformats.org/officeDocument/2006/customXml" ds:itemID="{FA294FB5-14C8-4791-8570-BFB843E289CC}">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813</TotalTime>
  <Pages>4</Pages>
  <Words>5775</Words>
  <Characters>3293</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809</cp:revision>
  <dcterms:created xsi:type="dcterms:W3CDTF">2024-10-17T11:41:00Z</dcterms:created>
  <dcterms:modified xsi:type="dcterms:W3CDTF">2025-01-20T12:32:00Z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